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i/>
          <w:i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4358005</wp:posOffset>
            </wp:positionH>
            <wp:positionV relativeFrom="paragraph">
              <wp:posOffset>-823595</wp:posOffset>
            </wp:positionV>
            <wp:extent cx="2247900" cy="2247900"/>
            <wp:effectExtent l="0" t="0" r="0" b="0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RUPA ‘PSZCZÓŁKI” – propozycja zabaw i zajęć dla dzieci do wykorzystania w domu z rodzicami.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16.06.2020r (wtorek).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Witam wszystkie dzieci z grupy „PSZCZÓŁKI”.</w:t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Temat zajęcia: „Wakacyjna podróż pociągiem”.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Zabawa dydaktyczna z wykorzystaniem książek z domowej biblioteczki.</w:t>
      </w:r>
    </w:p>
    <w:p>
      <w:pPr>
        <w:pStyle w:val="ListParagraph"/>
        <w:rPr>
          <w:i/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Pomoce: książki o pociągach.</w:t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Rodzic prosi, aby dziecko wyszukało książki o pociągach. Następnie dziecko wypowiada się na temat ilustracji zawartych w książkach. Odpowiada na pytania, np.: Jakie są te pociągi? Jak wyglądają? Jakie mają kolory? 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Ćwiczenia słuchowe Szybko czy wolno/</w:t>
      </w:r>
    </w:p>
    <w:p>
      <w:pPr>
        <w:pStyle w:val="ListParagraph"/>
        <w:rPr>
          <w:i/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Pomoce: nagranie odgłosów jazdy pociągu.</w:t>
      </w:r>
    </w:p>
    <w:p>
      <w:pPr>
        <w:pStyle w:val="ListParagraph"/>
        <w:rPr/>
      </w:pPr>
      <w:hyperlink r:id="rId3">
        <w:r>
          <w:rPr>
            <w:rStyle w:val="Czeinternetowe"/>
            <w:i/>
            <w:sz w:val="24"/>
            <w:szCs w:val="24"/>
          </w:rPr>
          <w:t>https://youtu.be/VBJvBFTryIA</w:t>
        </w:r>
      </w:hyperlink>
      <w:r>
        <w:rPr>
          <w:i/>
          <w:color w:val="000000" w:themeColor="text1"/>
          <w:sz w:val="24"/>
          <w:szCs w:val="24"/>
        </w:rPr>
        <w:t xml:space="preserve"> </w:t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Rodzic prosi, aby dziecko skupiło uwagę na odgłosach i określiło, jak jedzie pociąg.</w:t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(Pociąg jedzie….. szybko, wolno).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Zabawa językowa Co ta za bilet?</w:t>
      </w:r>
    </w:p>
    <w:p>
      <w:pPr>
        <w:pStyle w:val="ListParagraph"/>
        <w:rPr>
          <w:i/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Pomoce: bilety (np. na koncert, do pociągu, do teatru).</w:t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81280</wp:posOffset>
            </wp:positionH>
            <wp:positionV relativeFrom="paragraph">
              <wp:posOffset>33655</wp:posOffset>
            </wp:positionV>
            <wp:extent cx="5762625" cy="3467100"/>
            <wp:effectExtent l="0" t="0" r="0" b="0"/>
            <wp:wrapSquare wrapText="bothSides"/>
            <wp:docPr id="2" name="Obraz 4" descr="Anna maria jopek bilety koncert poznań 25.03.2017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Anna maria jopek bilety koncert poznań 25.03.2017 - Zdjęcie na img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1pt;width:24pt;height:24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33350" distR="123190" simplePos="0" locked="0" layoutInCell="1" allowOverlap="1" relativeHeight="4">
            <wp:simplePos x="0" y="0"/>
            <wp:positionH relativeFrom="column">
              <wp:posOffset>33655</wp:posOffset>
            </wp:positionH>
            <wp:positionV relativeFrom="paragraph">
              <wp:posOffset>141605</wp:posOffset>
            </wp:positionV>
            <wp:extent cx="5762625" cy="2343150"/>
            <wp:effectExtent l="0" t="0" r="0" b="0"/>
            <wp:wrapSquare wrapText="bothSides"/>
            <wp:docPr id="3" name="Obraz 7" descr="Przedawnienie mandatu PKP - straszą wpisem w KRD i B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Przedawnienie mandatu PKP - straszą wpisem w KRD i BI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5">
            <wp:simplePos x="0" y="0"/>
            <wp:positionH relativeFrom="column">
              <wp:posOffset>33655</wp:posOffset>
            </wp:positionH>
            <wp:positionV relativeFrom="paragraph">
              <wp:posOffset>2938780</wp:posOffset>
            </wp:positionV>
            <wp:extent cx="5762625" cy="4629150"/>
            <wp:effectExtent l="0" t="0" r="0" b="0"/>
            <wp:wrapSquare wrapText="bothSides"/>
            <wp:docPr id="5" name="Obraz 19" descr="Bilety do teatru jaskinowcy gorzów wlkp 2 szt.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9" descr="Bilety do teatru jaskinowcy gorzów wlkp 2 szt. - Zdjęcie na img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/>
      </w:r>
    </w:p>
    <w:p>
      <w:pPr>
        <w:pStyle w:val="ListParagraph"/>
        <w:rPr/>
      </w:pPr>
      <w:r>
        <w:rPr>
          <w:i/>
          <w:color w:val="000000" w:themeColor="text1"/>
          <w:sz w:val="24"/>
          <w:szCs w:val="24"/>
        </w:rPr>
        <w:t>Rodzic pokazuje dziecku różne bilety. Prosi, aby dziecko im się przyjrzało i powiedziało, czym się od siebie różnią, a w czym są podobne. Zadaniem dziecka jest określenie, w jakim celu trzeba kupić dany bilet.</w:t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Wykonanie biletów.</w:t>
      </w:r>
    </w:p>
    <w:p>
      <w:pPr>
        <w:pStyle w:val="ListParagraph"/>
        <w:rPr>
          <w:i/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Pomoce: mała kartka papieru w kształcie prostokąta, kredki.</w:t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Rodzic informuje, że podczas każdego przejazdu – czy to pociągiem, czy to kolejką – potrzebny jest bilet. Ponieważ za chwilę dziecko będzie potrzebowało biletu, a nie ma go przy sobie, musi wykorzystać dostępne materiały (kartkę, kredki), by stworzyć swój bilet. Dziecko ozdabia kartonik według własnego pomysłu.</w:t>
      </w:r>
    </w:p>
    <w:p>
      <w:pPr>
        <w:pStyle w:val="ListParagrap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Do dzieła!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Posłuchaj „Wakacyjnej wyliczanki” (sł. B. Szelągowska).</w:t>
      </w:r>
    </w:p>
    <w:p>
      <w:pPr>
        <w:pStyle w:val="NormalWeb"/>
        <w:spacing w:before="280" w:after="280"/>
        <w:ind w:left="708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1. Konduktorze, konduktorze, czy zabierzesz nas na morze?</w:t>
        <w:br/>
        <w:t>Ref.: Bardzo chętnie raz i dwa ale zróbcie to, co ja.</w:t>
      </w:r>
    </w:p>
    <w:p>
      <w:pPr>
        <w:pStyle w:val="NormalWeb"/>
        <w:spacing w:before="280" w:after="280"/>
        <w:ind w:left="708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2. Konduktorze, konduktorze, każdy z tobą jechać może?</w:t>
        <w:br/>
        <w:t>Ref.: Pokaż bilet, raz, dwa, trzy. Na wakacje jedziesz ty!</w:t>
      </w:r>
    </w:p>
    <w:p>
      <w:pPr>
        <w:pStyle w:val="NormalWeb"/>
        <w:spacing w:before="280" w:after="280"/>
        <w:ind w:left="708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Pytania:</w:t>
        <w:br/>
        <w:t>– Kto to jest konduktor?</w:t>
        <w:br/>
        <w:t>– Gdzie pracuje konduktor?</w:t>
        <w:br/>
        <w:t>– Czy każdy może jechać pociągiem?</w:t>
        <w:br/>
        <w:t>– W jakie miejsca można pojechać pociągiem?</w:t>
        <w:br/>
        <w:t>– Jak trzeba zachowywać się w pociągu?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>Wysłuchaj piosenki „Pociąg krasnoludków”.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7">
        <w:r>
          <w:rPr>
            <w:rStyle w:val="Czeinternetowe"/>
            <w:i/>
          </w:rPr>
          <w:t>https://youtu.be/M81ivDNUqh0</w:t>
        </w:r>
      </w:hyperlink>
      <w:r>
        <w:rPr>
          <w:i/>
        </w:rPr>
        <w:t xml:space="preserve"> </w:t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W trakcie piosenki poruszaj się jak pociąg (ręce zgięte w łokciach wykonują do przodu ruchy okrężne) a na koniec na fragment „pociąg się wywrócił” kładziesz się na podłodze/dywanie.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>W jaki sposób porusza się pociąg? Co go napędza?</w:t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Wysłuchaj piosenki o ciuchci parowej.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Calibri" w:ascii="Calibri" w:hAnsi="Calibri" w:asciiTheme="minorHAnsi" w:cstheme="minorHAnsi" w:hAnsiTheme="minorHAnsi"/>
          <w:i/>
        </w:rPr>
        <w:t> </w:t>
      </w:r>
      <w:hyperlink r:id="rId8">
        <w:r>
          <w:rPr>
            <w:rStyle w:val="Czeinternetowe"/>
            <w:rFonts w:cs="Calibri" w:ascii="Calibri" w:hAnsi="Calibri" w:asciiTheme="minorHAnsi" w:cstheme="minorHAnsi" w:hAnsiTheme="minorHAnsi"/>
            <w:i/>
          </w:rPr>
          <w:t>https://youtu.be/Zesiv_9_aeU</w:t>
        </w:r>
      </w:hyperlink>
      <w:r>
        <w:rPr>
          <w:rFonts w:cs="Calibri" w:ascii="Calibri" w:hAnsi="Calibri" w:asciiTheme="minorHAnsi" w:cstheme="minorHAnsi" w:hAnsiTheme="minorHAnsi"/>
          <w:i/>
        </w:rPr>
        <w:t xml:space="preserve"> - Śmiga LOKOMOTYWA// DrobNutki//Piosenki DLA DZIECI.</w:t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I o pociągu elektrycznym.</w:t>
      </w:r>
    </w:p>
    <w:p>
      <w:pPr>
        <w:pStyle w:val="NormalWeb"/>
        <w:spacing w:beforeAutospacing="0" w:before="0" w:afterAutospacing="0" w:after="0"/>
        <w:ind w:left="720" w:hanging="0"/>
        <w:rPr/>
      </w:pPr>
      <w:hyperlink r:id="rId9">
        <w:r>
          <w:rPr>
            <w:rStyle w:val="Czeinternetowe"/>
            <w:rFonts w:cs="Calibri" w:ascii="Calibri" w:hAnsi="Calibri" w:asciiTheme="minorHAnsi" w:cstheme="minorHAnsi" w:hAnsiTheme="minorHAnsi"/>
            <w:i/>
          </w:rPr>
          <w:t>https://youtu.be/SGuS97PnMUk</w:t>
        </w:r>
      </w:hyperlink>
      <w:r>
        <w:rPr>
          <w:rFonts w:cs="Calibri" w:ascii="Calibri" w:hAnsi="Calibri" w:asciiTheme="minorHAnsi" w:cstheme="minorHAnsi" w:hAnsiTheme="minorHAnsi"/>
          <w:i/>
        </w:rPr>
        <w:t xml:space="preserve"> - Pociąg ELEKTRYCZNY//DrobNutki//Piosenki DLA DZIECI.</w:t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czy wiesz jak się nazywa najszybszy pociąg w Polsce? To Pendolino.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>Pokoloruj wakacyjny obrazek.</w:t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i/>
          <w:i/>
          <w:color w:val="00B0F0"/>
        </w:rPr>
      </w:pPr>
      <w:r>
        <w:rPr>
          <w:rFonts w:cs="Calibri" w:ascii="Calibri" w:hAnsi="Calibri" w:asciiTheme="minorHAnsi" w:cstheme="minorHAnsi" w:hAnsiTheme="minorHAnsi"/>
          <w:b/>
          <w:i/>
        </w:rPr>
        <w:t xml:space="preserve">                                              </w:t>
      </w:r>
      <w:r>
        <w:rPr>
          <w:rFonts w:cs="Calibri" w:ascii="Calibri" w:hAnsi="Calibri" w:asciiTheme="minorHAnsi" w:cstheme="minorHAnsi" w:hAnsiTheme="minorHAnsi"/>
          <w:b/>
          <w:i/>
          <w:color w:val="00B0F0"/>
        </w:rPr>
        <w:t>Życzę miłej zabawy, pozdrawiam Marta Kakowska.</w:t>
      </w:r>
    </w:p>
    <w:p>
      <w:pPr>
        <w:pStyle w:val="NormalWeb"/>
        <w:spacing w:before="280" w:after="280"/>
        <w:rPr/>
      </w:pPr>
      <w:r>
        <w:rPr/>
      </w:r>
    </w:p>
    <w:p>
      <w:pPr>
        <w:pStyle w:val="ListParagraph"/>
        <w:spacing w:before="0" w:after="200"/>
        <w:contextualSpacing/>
        <w:rPr/>
      </w:pPr>
      <w:r>
        <w:rPr/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-61595</wp:posOffset>
            </wp:positionH>
            <wp:positionV relativeFrom="paragraph">
              <wp:posOffset>167005</wp:posOffset>
            </wp:positionV>
            <wp:extent cx="5715000" cy="7429500"/>
            <wp:effectExtent l="0" t="0" r="0" b="0"/>
            <wp:wrapSquare wrapText="bothSides"/>
            <wp:docPr id="6" name="Obraz 30" descr="http://przedszkolenr2wadowice.edu.pl/wp-content/uploads/2020/06/slonce-lato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0" descr="http://przedszkolenr2wadowice.edu.pl/wp-content/uploads/2020/06/slonce-lato-kolorowan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43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4047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8d7a3e"/>
    <w:rPr>
      <w:color w:val="0000FF" w:themeColor="hyperlink"/>
      <w:u w:val="single"/>
    </w:rPr>
  </w:style>
  <w:style w:type="character" w:styleId="ListLabel1">
    <w:name w:val="ListLabel 1"/>
    <w:qFormat/>
    <w:rPr>
      <w:i/>
      <w:sz w:val="24"/>
      <w:szCs w:val="24"/>
    </w:rPr>
  </w:style>
  <w:style w:type="character" w:styleId="ListLabel2">
    <w:name w:val="ListLabel 2"/>
    <w:qFormat/>
    <w:rPr>
      <w:i/>
    </w:rPr>
  </w:style>
  <w:style w:type="character" w:styleId="ListLabel3">
    <w:name w:val="ListLabel 3"/>
    <w:qFormat/>
    <w:rPr>
      <w:rFonts w:ascii="Calibri" w:hAnsi="Calibri" w:cs="Calibri" w:asciiTheme="minorHAnsi" w:cstheme="minorHAnsi" w:hAnsiTheme="minorHAnsi"/>
      <w:i/>
    </w:rPr>
  </w:style>
  <w:style w:type="character" w:styleId="ListLabel4">
    <w:name w:val="ListLabel 4"/>
    <w:qFormat/>
    <w:rPr>
      <w:i/>
      <w:sz w:val="24"/>
      <w:szCs w:val="24"/>
    </w:rPr>
  </w:style>
  <w:style w:type="character" w:styleId="ListLabel5">
    <w:name w:val="ListLabel 5"/>
    <w:qFormat/>
    <w:rPr>
      <w:i/>
    </w:rPr>
  </w:style>
  <w:style w:type="character" w:styleId="ListLabel6">
    <w:name w:val="ListLabel 6"/>
    <w:qFormat/>
    <w:rPr>
      <w:rFonts w:ascii="Calibri" w:hAnsi="Calibri" w:cs="Calibri" w:asciiTheme="minorHAnsi" w:cstheme="minorHAnsi" w:hAnsiTheme="minorHAnsi"/>
      <w:i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40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04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807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outu.be/VBJvBFTryIA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https://youtu.be/M81ivDNUqh0" TargetMode="External"/><Relationship Id="rId8" Type="http://schemas.openxmlformats.org/officeDocument/2006/relationships/hyperlink" Target="https://youtu.be/Zesiv_9_aeU" TargetMode="External"/><Relationship Id="rId9" Type="http://schemas.openxmlformats.org/officeDocument/2006/relationships/hyperlink" Target="https://youtu.be/SGuS97PnMUk" TargetMode="External"/><Relationship Id="rId10" Type="http://schemas.openxmlformats.org/officeDocument/2006/relationships/image" Target="media/image5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LibreOffice/6.2.0.3$Windows_x86 LibreOffice_project/98c6a8a1c6c7b144ce3cc729e34964b47ce25d62</Application>
  <Pages>4</Pages>
  <Words>363</Words>
  <Characters>2230</Characters>
  <CharactersWithSpaces>2609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2020-06-14T19:10:00Z</dcterms:created>
  <dc:creator>Hubert</dc:creator>
  <dc:description/>
  <dc:language>pl-PL</dc:language>
  <cp:lastModifiedBy/>
  <dcterms:modified xsi:type="dcterms:W3CDTF">2020-06-18T06:16:24Z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